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FB219E">
        <w:rPr>
          <w:rFonts w:ascii="Fira Sans" w:hAnsi="Fira Sans"/>
          <w:sz w:val="19"/>
          <w:szCs w:val="19"/>
        </w:rPr>
        <w:t>84</w:t>
      </w:r>
      <w:r w:rsidR="00C024B8">
        <w:rPr>
          <w:rFonts w:ascii="Fira Sans" w:hAnsi="Fira Sans"/>
          <w:sz w:val="19"/>
          <w:szCs w:val="19"/>
        </w:rPr>
        <w:t>.202</w:t>
      </w:r>
      <w:r w:rsidR="00FB219E">
        <w:rPr>
          <w:rFonts w:ascii="Fira Sans" w:hAnsi="Fira Sans"/>
          <w:sz w:val="19"/>
          <w:szCs w:val="19"/>
        </w:rPr>
        <w:t>4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2"/>
      <w:bookmarkEnd w:id="3"/>
      <w:r w:rsidR="00FB219E">
        <w:rPr>
          <w:rFonts w:ascii="Fira Sans" w:hAnsi="Fira Sans"/>
          <w:b/>
          <w:bCs/>
          <w:sz w:val="19"/>
          <w:szCs w:val="19"/>
        </w:rPr>
        <w:t>d</w:t>
      </w:r>
      <w:r w:rsidR="00AC451E">
        <w:rPr>
          <w:rFonts w:ascii="Fira Sans" w:hAnsi="Fira Sans"/>
          <w:b/>
          <w:bCs/>
          <w:sz w:val="19"/>
          <w:szCs w:val="19"/>
        </w:rPr>
        <w:t>ostawę artykułów biurowych dla Centrum Informatyki Statystycznej</w:t>
      </w:r>
      <w:bookmarkStart w:id="4" w:name="_GoBack"/>
      <w:bookmarkEnd w:id="4"/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FB219E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E2100"/>
    <w:rsid w:val="00423037"/>
    <w:rsid w:val="00497FE0"/>
    <w:rsid w:val="004A165D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C451E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B219E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D8E85-C651-4866-83CD-E3947474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11</cp:revision>
  <cp:lastPrinted>2018-01-15T13:17:00Z</cp:lastPrinted>
  <dcterms:created xsi:type="dcterms:W3CDTF">2019-08-22T09:24:00Z</dcterms:created>
  <dcterms:modified xsi:type="dcterms:W3CDTF">2024-10-25T10:45:00Z</dcterms:modified>
</cp:coreProperties>
</file>