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1C92AD1D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B490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5904D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val="en-BZ" w:eastAsia="pl-PL"/>
        </w:rPr>
      </w:pP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A</w:t>
      </w:r>
      <w:r w:rsidRPr="005904D1">
        <w:rPr>
          <w:rFonts w:ascii="Fira Sans" w:eastAsia="Times New Roman" w:hAnsi="Fira Sans" w:cs="Calibri"/>
          <w:caps/>
          <w:sz w:val="19"/>
          <w:szCs w:val="19"/>
          <w:lang w:val="en-BZ" w:eastAsia="pl-PL"/>
        </w:rPr>
        <w:t xml:space="preserve">dres </w:t>
      </w: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5904D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val="en-BZ" w:eastAsia="pl-PL"/>
        </w:rPr>
      </w:pP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NIP/PESEL………………………</w:t>
      </w:r>
      <w:r w:rsidR="008602C5"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…………………………….</w:t>
      </w: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………..…., KRS (CEIDG) …………</w:t>
      </w:r>
      <w:r w:rsidR="008602C5"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…………….…………..………………….……</w:t>
      </w:r>
    </w:p>
    <w:p w14:paraId="25E3E7C7" w14:textId="73C387DD" w:rsidR="00AA0B7E" w:rsidRPr="009C726E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19730C">
        <w:rPr>
          <w:rFonts w:ascii="Fira Sans" w:hAnsi="Fira Sans" w:cs="Times New Roman"/>
          <w:b/>
          <w:sz w:val="19"/>
          <w:szCs w:val="19"/>
        </w:rPr>
        <w:t>W</w:t>
      </w:r>
      <w:r w:rsidR="0019730C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19730C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19730C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19730C">
        <w:rPr>
          <w:rFonts w:ascii="Fira Sans" w:hAnsi="Fira Sans" w:cs="Times New Roman"/>
          <w:b/>
          <w:sz w:val="19"/>
          <w:szCs w:val="19"/>
        </w:rPr>
        <w:t xml:space="preserve">w </w:t>
      </w:r>
      <w:r w:rsidR="0019730C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19730C" w:rsidRPr="00ED3661">
        <w:rPr>
          <w:rFonts w:ascii="Fira Sans" w:hAnsi="Fira Sans" w:cs="Arial"/>
          <w:sz w:val="19"/>
          <w:szCs w:val="19"/>
        </w:rPr>
        <w:t xml:space="preserve"> </w:t>
      </w:r>
      <w:r w:rsidRPr="00ED3661">
        <w:rPr>
          <w:rFonts w:ascii="Fira Sans" w:hAnsi="Fira Sans" w:cs="Arial"/>
          <w:sz w:val="19"/>
          <w:szCs w:val="19"/>
        </w:rPr>
        <w:t xml:space="preserve">- </w:t>
      </w:r>
      <w:r w:rsidRPr="009C726E">
        <w:rPr>
          <w:rFonts w:ascii="Fira Sans" w:hAnsi="Fira Sans" w:cs="Arial"/>
          <w:b/>
          <w:sz w:val="19"/>
          <w:szCs w:val="19"/>
        </w:rPr>
        <w:t>CIS-WAZ.271</w:t>
      </w:r>
      <w:r w:rsidR="00135CC7" w:rsidRPr="009C726E">
        <w:rPr>
          <w:rFonts w:ascii="Fira Sans" w:hAnsi="Fira Sans" w:cs="Arial"/>
          <w:b/>
          <w:sz w:val="19"/>
          <w:szCs w:val="19"/>
        </w:rPr>
        <w:t>.</w:t>
      </w:r>
      <w:r w:rsidR="00BB490C">
        <w:rPr>
          <w:rFonts w:ascii="Fira Sans" w:hAnsi="Fira Sans" w:cs="Arial"/>
          <w:b/>
          <w:sz w:val="19"/>
          <w:szCs w:val="19"/>
        </w:rPr>
        <w:t>8</w:t>
      </w:r>
      <w:r w:rsidR="005E2D5C" w:rsidRPr="009C726E">
        <w:rPr>
          <w:rFonts w:ascii="Fira Sans" w:hAnsi="Fira Sans" w:cs="Arial"/>
          <w:b/>
          <w:sz w:val="19"/>
          <w:szCs w:val="19"/>
        </w:rPr>
        <w:t>.</w:t>
      </w:r>
      <w:r w:rsidR="00C517BC" w:rsidRPr="009C726E">
        <w:rPr>
          <w:rFonts w:ascii="Fira Sans" w:hAnsi="Fira Sans" w:cs="Arial"/>
          <w:b/>
          <w:sz w:val="19"/>
          <w:szCs w:val="19"/>
        </w:rPr>
        <w:t>202</w:t>
      </w:r>
      <w:r w:rsidR="00BB490C">
        <w:rPr>
          <w:rFonts w:ascii="Fira Sans" w:hAnsi="Fira Sans" w:cs="Arial"/>
          <w:b/>
          <w:sz w:val="19"/>
          <w:szCs w:val="19"/>
        </w:rPr>
        <w:t>5</w:t>
      </w:r>
      <w:bookmarkStart w:id="0" w:name="_GoBack"/>
      <w:bookmarkEnd w:id="0"/>
      <w:r w:rsidR="00AA0B7E" w:rsidRPr="009C726E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2C3B5A8D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B5653E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BB490C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95B8F"/>
    <w:rsid w:val="0019730C"/>
    <w:rsid w:val="002269C7"/>
    <w:rsid w:val="002C55CD"/>
    <w:rsid w:val="003248C1"/>
    <w:rsid w:val="0039143E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B490C"/>
    <w:rsid w:val="00BC64F2"/>
    <w:rsid w:val="00BF7137"/>
    <w:rsid w:val="00C517BC"/>
    <w:rsid w:val="00C57D20"/>
    <w:rsid w:val="00C92DB0"/>
    <w:rsid w:val="00D540C7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BA9E6F3-F06C-4AE6-926D-FFCB0D29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1784</Characters>
  <Application>Microsoft Office Word</Application>
  <DocSecurity>0</DocSecurity>
  <Lines>29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25</cp:revision>
  <cp:lastPrinted>2020-07-28T13:30:00Z</cp:lastPrinted>
  <dcterms:created xsi:type="dcterms:W3CDTF">2021-05-24T18:56:00Z</dcterms:created>
  <dcterms:modified xsi:type="dcterms:W3CDTF">2025-08-28T13:26:00Z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