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78E9C99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E0059C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282B7E12" w:rsidR="00D176F2" w:rsidRPr="008E7B1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8E7B1E">
        <w:rPr>
          <w:rFonts w:ascii="Fira Sans" w:hAnsi="Fira Sans"/>
          <w:b/>
          <w:sz w:val="19"/>
          <w:szCs w:val="19"/>
          <w:lang w:val="x-none"/>
        </w:rPr>
        <w:t xml:space="preserve">- </w:t>
      </w:r>
      <w:r w:rsidR="008E7B1E" w:rsidRPr="00793EBA">
        <w:rPr>
          <w:rFonts w:ascii="Fira Sans" w:hAnsi="Fira Sans" w:cs="Arial"/>
          <w:b/>
          <w:sz w:val="19"/>
          <w:szCs w:val="19"/>
        </w:rPr>
        <w:t>CIS-WAZ.271.</w:t>
      </w:r>
      <w:r w:rsidR="009479F3">
        <w:rPr>
          <w:rFonts w:ascii="Fira Sans" w:hAnsi="Fira Sans" w:cs="Arial"/>
          <w:b/>
          <w:sz w:val="19"/>
          <w:szCs w:val="19"/>
        </w:rPr>
        <w:t>12</w:t>
      </w:r>
      <w:r w:rsidR="008E7B1E" w:rsidRPr="00793EBA">
        <w:rPr>
          <w:rFonts w:ascii="Fira Sans" w:hAnsi="Fira Sans" w:cs="Arial"/>
          <w:b/>
          <w:sz w:val="19"/>
          <w:szCs w:val="19"/>
        </w:rPr>
        <w:t>.</w:t>
      </w:r>
      <w:r w:rsidR="008E7B1E" w:rsidRPr="009308FE">
        <w:rPr>
          <w:rFonts w:ascii="Fira Sans" w:hAnsi="Fira Sans" w:cs="Arial"/>
          <w:b/>
          <w:sz w:val="19"/>
          <w:szCs w:val="19"/>
        </w:rPr>
        <w:t>202</w:t>
      </w:r>
      <w:r w:rsidR="00124790" w:rsidRPr="009308FE">
        <w:rPr>
          <w:rFonts w:ascii="Fira Sans" w:hAnsi="Fira Sans" w:cs="Arial"/>
          <w:b/>
          <w:sz w:val="19"/>
          <w:szCs w:val="19"/>
        </w:rPr>
        <w:t>4</w:t>
      </w:r>
      <w:r w:rsidR="008E7B1E" w:rsidRPr="009308FE">
        <w:rPr>
          <w:rFonts w:ascii="Fira Sans" w:hAnsi="Fira Sans" w:cs="Arial"/>
          <w:b/>
          <w:sz w:val="19"/>
          <w:szCs w:val="19"/>
        </w:rPr>
        <w:t xml:space="preserve"> </w:t>
      </w:r>
      <w:r w:rsidR="009479F3" w:rsidRPr="009308FE">
        <w:rPr>
          <w:rFonts w:ascii="Fira Sans" w:eastAsia="Times New Roman" w:hAnsi="Fira Sans" w:cs="Times New Roman"/>
          <w:b/>
          <w:sz w:val="19"/>
          <w:szCs w:val="19"/>
          <w:lang w:eastAsia="pl-PL"/>
        </w:rPr>
        <w:t>Aktualizacja systemu zarządzania dokumentami (EZD) lub w przypadku rozwiązania równoważnego, wdrożenie nowego systemu zarządzania dokumentami</w:t>
      </w:r>
      <w:r w:rsidR="000960A4" w:rsidRPr="009308FE">
        <w:rPr>
          <w:rFonts w:ascii="Fira Sans" w:hAnsi="Fira Sans"/>
          <w:b/>
          <w:sz w:val="19"/>
          <w:szCs w:val="19"/>
        </w:rPr>
        <w:t xml:space="preserve">, </w:t>
      </w:r>
      <w:r w:rsidRPr="009308FE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9308FE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Pr="008E7B1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01600D46" w:rsidR="00D176F2" w:rsidRPr="008A363C" w:rsidRDefault="00D176F2" w:rsidP="008A363C">
      <w:pPr>
        <w:pStyle w:val="Akapitzlist"/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8A363C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8A363C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 w:rsidRPr="008A363C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8A363C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 w:rsidRPr="008A363C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8A363C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8A363C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8A363C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4872E583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</w:t>
      </w:r>
      <w:r w:rsidR="008A363C" w:rsidRPr="00802001">
        <w:rPr>
          <w:rStyle w:val="Odwoanieprzypisudolnego"/>
          <w:rFonts w:ascii="Cambria" w:hAnsi="Cambria"/>
        </w:rPr>
        <w:footnoteReference w:id="1"/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  <w:bookmarkStart w:id="0" w:name="_GoBack"/>
      <w:bookmarkEnd w:id="0"/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9308FE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  <w:footnote w:id="1">
    <w:p w14:paraId="7ADBB75D" w14:textId="77777777" w:rsidR="008A363C" w:rsidRPr="008A363C" w:rsidRDefault="008A363C" w:rsidP="008A363C">
      <w:pPr>
        <w:pStyle w:val="Tekstprzypisudolnego"/>
        <w:jc w:val="both"/>
        <w:rPr>
          <w:rFonts w:ascii="Fira Sans" w:hAnsi="Fira Sans"/>
          <w:sz w:val="18"/>
          <w:szCs w:val="18"/>
        </w:rPr>
      </w:pPr>
      <w:r w:rsidRPr="008A363C">
        <w:rPr>
          <w:rStyle w:val="Odwoanieprzypisudolnego"/>
          <w:rFonts w:ascii="Fira Sans" w:hAnsi="Fira Sans"/>
          <w:sz w:val="18"/>
          <w:szCs w:val="18"/>
        </w:rPr>
        <w:footnoteRef/>
      </w:r>
      <w:r w:rsidRPr="008A363C">
        <w:rPr>
          <w:rFonts w:ascii="Fira Sans" w:hAnsi="Fira Sans"/>
          <w:sz w:val="18"/>
          <w:szCs w:val="18"/>
        </w:rPr>
        <w:t xml:space="preserve"> w przypadku złożenia oświadczenia w pkt 2 należy przedłożyć wraz z niniejszym oświadczeniem dokumenty lub przedstawić informacje potwierdzające przygotowanie oferty/oferty częściowej niezależnie od Wykonawcy przynależącego do tej samej grupy kapitałowej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22149DDE"/>
    <w:lvl w:ilvl="0" w:tplc="DEA85F18">
      <w:start w:val="1"/>
      <w:numFmt w:val="decimal"/>
      <w:lvlText w:val="%1)"/>
      <w:lvlJc w:val="left"/>
      <w:pPr>
        <w:ind w:left="1145" w:hanging="360"/>
      </w:pPr>
      <w:rPr>
        <w:rFonts w:ascii="Fira Sans" w:eastAsia="Times New Roman" w:hAnsi="Fira Sans" w:cs="Calibri"/>
        <w:b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24790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A363C"/>
    <w:rsid w:val="008B23DF"/>
    <w:rsid w:val="008C39D1"/>
    <w:rsid w:val="008D18B1"/>
    <w:rsid w:val="008E1B7B"/>
    <w:rsid w:val="008E2B13"/>
    <w:rsid w:val="008E3229"/>
    <w:rsid w:val="008E7B1E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308FE"/>
    <w:rsid w:val="00943AF5"/>
    <w:rsid w:val="00943F86"/>
    <w:rsid w:val="009477F2"/>
    <w:rsid w:val="009479F3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uiPriority w:val="99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2C7860-005D-4322-ADE2-A50B1C74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20</cp:revision>
  <cp:lastPrinted>2020-05-27T12:22:00Z</cp:lastPrinted>
  <dcterms:created xsi:type="dcterms:W3CDTF">2021-05-17T11:14:00Z</dcterms:created>
  <dcterms:modified xsi:type="dcterms:W3CDTF">2024-06-26T14:15:00Z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